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240"/>
        <w:ind w:left="0" w:hanging="0"/>
        <w:contextualSpacing/>
        <w:jc w:val="center"/>
        <w:rPr>
          <w:rStyle w:val="Strong"/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Style w:val="Strong"/>
          <w:color w:val="222222"/>
          <w:sz w:val="28"/>
          <w:szCs w:val="28"/>
          <w:lang w:val="uk-UA"/>
        </w:rPr>
        <w:t>ПРОГРАМА</w:t>
      </w:r>
    </w:p>
    <w:p>
      <w:pPr>
        <w:pStyle w:val="NormalWeb"/>
        <w:shd w:val="clear" w:color="auto" w:fill="FFFFFF"/>
        <w:spacing w:beforeAutospacing="0" w:before="0" w:afterAutospacing="0" w:after="0"/>
        <w:ind w:left="0" w:hanging="0"/>
        <w:contextualSpacing/>
        <w:jc w:val="center"/>
        <w:rPr>
          <w:rStyle w:val="Strong"/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Style w:val="Strong"/>
          <w:color w:val="222222"/>
          <w:sz w:val="28"/>
          <w:szCs w:val="28"/>
          <w:lang w:val="uk-UA"/>
        </w:rPr>
        <w:br/>
        <w:t>Міжнародного Форуму пивоварів і рестораторів</w:t>
      </w:r>
    </w:p>
    <w:p>
      <w:pPr>
        <w:pStyle w:val="NormalWeb"/>
        <w:shd w:val="clear" w:color="auto" w:fill="FFFFFF"/>
        <w:spacing w:beforeAutospacing="0" w:before="0" w:afterAutospacing="0" w:after="0"/>
        <w:ind w:left="0" w:hanging="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«Пивоварня як успішний бізнес. Нові тенденції в крафтовому пивоварінні»</w:t>
      </w:r>
    </w:p>
    <w:p>
      <w:pPr>
        <w:pStyle w:val="NormalWeb"/>
        <w:shd w:val="clear" w:color="auto" w:fill="FFFFFF"/>
        <w:spacing w:beforeAutospacing="0" w:before="0" w:afterAutospacing="0" w:after="0"/>
        <w:ind w:left="0" w:hanging="0"/>
        <w:contextualSpacing/>
        <w:jc w:val="center"/>
        <w:rPr/>
      </w:pPr>
      <w:r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uk-UA"/>
        </w:rPr>
        <w:t>20 жовтня 2017 року, м. Рівне, Україна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</w:r>
    </w:p>
    <w:tbl>
      <w:tblPr>
        <w:tblW w:w="9745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6095"/>
        <w:gridCol w:w="1524"/>
      </w:tblGrid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08:00 – 09:00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Готель «Айвенго» (вул. Зелена, 53, с. Колоденка, траса Київ-Чоп). Реєстрація учасників. 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Запис учасників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 Пивного туру «Крафтовий шлях» на 20.10.2017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Запис учасників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Міжнародної колабораційної варки крафтового пива 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«Вершковий стаут «Форум» в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Father’s Brewery (м.Рівне)</w:t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Початок роботи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 виставки-презентації обладнання, технологій і матеріалів для крафтового пивоваріння.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Кава-брейк.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>Виставка-презентація обладнання, технологій і матеріалів для крафтового пивоваріння.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Працює аналітичний стенд компанії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 «Донау Лаб Україна»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з експрес-аналізу якості пива (аналіз проводиться конфіденційно).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 xml:space="preserve">Мобільний 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Музей підробок Українського альянсу по боротьбі з підробками і піратством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у рамках соціальної акції «Я купую справжнє! Я не купую підробок!» просвітницької кампанії «Дні боротьби з підробками та піратством в Україні».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 xml:space="preserve">Заочний партнер Форуму міжнародна виставка з виробництва напоїв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Beviale Moscow 2018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запрошує до співпраці.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09:00 – 09:10</w:t>
            </w:r>
          </w:p>
          <w:p>
            <w:pPr>
              <w:pStyle w:val="Normal"/>
              <w:spacing w:lineRule="atLeast" w:line="270" w:before="0" w:after="15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75" w:hanging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Відкриття Форуму. Вітання від організаторів і партнерів.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Катерина Конєва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Надія Ящук,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засновники інформаційно-видавничого проекту «Технології та Інновації», організатори Міжнародного Форуму пивоварів і рестораторів;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Рівненської обласної держадміністрації*;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Мар’ян Года,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 Рівненської міської ради, директор пивзаводу «Рівень» – Генеральний Організаційний партнер Форуму;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Антоніна Пахаренко-Андерсон,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віце-президент з питань інтелектуальної власності Українського національного комітету Міжнародної торгової палати (ICC Ukraine), генеральний директор патентно-правової фірми «Пахаренко і партнери»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Генеральний Юридичний партнер Форуму;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Андрій Кисіль,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Дегустаційного конкурсу East Europen Beer Award.</w:t>
            </w:r>
          </w:p>
          <w:p>
            <w:pPr>
              <w:pStyle w:val="ListParagraph"/>
              <w:spacing w:lineRule="auto" w:line="240" w:before="0" w:after="0"/>
              <w:ind w:left="1135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75" w:hanging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09:15 – 10:10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75" w:hanging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СЕКЦІЯ 1. «Ситуація у пивоварній галузі України. Розвиток крафтового пивоваріння – один із шляхів вирішення проблемних питань галузі». </w:t>
            </w:r>
          </w:p>
          <w:p>
            <w:pPr>
              <w:pStyle w:val="Normal"/>
              <w:spacing w:lineRule="auto" w:line="240" w:before="0" w:after="0"/>
              <w:ind w:left="775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Модератор – Юрій Заставний,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ресторану-пивоварні «Театр пива «Правда» (м.Львів). </w:t>
            </w:r>
          </w:p>
          <w:p>
            <w:pPr>
              <w:pStyle w:val="Normal"/>
              <w:spacing w:lineRule="auto" w:line="240" w:before="0" w:after="0"/>
              <w:ind w:left="775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Теми до обговорення: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крафту в Україні: починаємо з себе.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Пивоварня в українському правовому полі. Шляхи розв’язання основних проблем.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Українське пивоваріння: орієнтація на Захід?</w:t>
            </w:r>
          </w:p>
          <w:p>
            <w:pPr>
              <w:pStyle w:val="Normal"/>
              <w:spacing w:lineRule="auto" w:line="240" w:before="0" w:after="0"/>
              <w:ind w:left="1135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ListParagraph"/>
              <w:spacing w:lineRule="auto" w:line="240" w:before="0" w:after="0"/>
              <w:ind w:left="1069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u w:val="single"/>
                <w:lang w:val="uk-UA" w:eastAsia="ru-RU"/>
              </w:rPr>
              <w:t>Виступи: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Мар’ян Года,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Рівненської міської ради, директор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пивзаводу «Рівень»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Дмитро Некрасов,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 xml:space="preserve">головний пивовар 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>Першого Дніпровського заводу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 xml:space="preserve"> (м. Дніпро);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Тарас Фалик,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пивзаводу «Кумпель»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(м. Львів);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>рж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  <w:t>емисл  Брож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, головний пивовар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  <w:t xml:space="preserve">ресторану-пивоварні «Кант»,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м.Рівне  (Україна).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75" w:hanging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818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10:15 – 13:00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СЕКЦІЯ 2.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«Якість пива: ні компромісу!»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Модератор –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>Катерина Щербаченко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, проект «Технології та Інновації»</w:t>
            </w:r>
          </w:p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  <w:t>«Технічна оснащеність пивоварень в минулому і сьогоденні. Технології сухого охмеління»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Ральф Герверт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міжнародний експерт з пивоваріння, генеральний директор компанії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BdB Bier-Know how GmbH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(Німеччина),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Чурсін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власник пивоварні BIER-SCHMIEDE (Німеччина).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«Чеський солод: багато плюсів і лише один мінус». Валерій Шульц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співзасновник, директор компанії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SEKADO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(Чехія).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r>
          </w:p>
          <w:p>
            <w:pPr>
              <w:pStyle w:val="Normal"/>
              <w:spacing w:before="0" w:after="0"/>
              <w:rPr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  <w:t>«Все, що потрібно знати, відкриваючи свій міні-пивзавод: пропозиція компанії PSS Svidník для ресторанів-пивоварень». Ян Кома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highlight w:val="yellow"/>
                <w:lang w:val="uk-UA"/>
              </w:rPr>
              <w:t>, майстер пивоваріння (Словаччина).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«Оригінальне обладнання GEA для крафтового пивоваріння».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Войтюк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представник компанії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GEA Westfalia Separator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(Німеччина).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«Презентація унікальної технології вирощування чистої культури дріжджів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Антон Шельс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майстер пивоваріння (Німеччина).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«Миття та налив кегів: економно, ефективно, технологічно». Марко Бізаро,  Андрій Подольський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Gruppo Bisaro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Sifa Srl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(Італія).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«Сучасні сорти хмелю і смакові якості пива».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компанії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«Хопштайнер Україна».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«Для чого потрібна фільтрація у пивоварінні». Костянтин Королюк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керівник напрямку компанії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«А-Профі»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(Україна).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«Найбільш типові проблеми в пивоварінні і шляхи їх розв’язання». </w:t>
            </w: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uk-UA"/>
              </w:rPr>
              <w:t>Йосеф Кубичек</w:t>
            </w:r>
            <w:r>
              <w:rPr>
                <w:rStyle w:val="S1"/>
                <w:rFonts w:ascii="Times New Roman" w:hAnsi="Times New Roman"/>
                <w:sz w:val="28"/>
                <w:szCs w:val="28"/>
                <w:lang w:val="uk-UA"/>
              </w:rPr>
              <w:t xml:space="preserve">, пивовар-технолог компанії </w:t>
            </w: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Czech Brewmasters s.r.o. </w:t>
            </w:r>
            <w:r>
              <w:rPr>
                <w:rStyle w:val="S1"/>
                <w:rFonts w:ascii="Times New Roman" w:hAnsi="Times New Roman"/>
                <w:sz w:val="28"/>
                <w:szCs w:val="28"/>
                <w:lang w:val="uk-UA"/>
              </w:rPr>
              <w:t>(Чехія).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13:00 – 13:30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13:30 – 14:00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fill="FFFFFF" w:val="clear"/>
                <w:lang w:val="uk-UA"/>
              </w:rPr>
              <w:t xml:space="preserve">Обід.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fill="FFFFFF" w:val="clear"/>
                <w:lang w:val="uk-UA"/>
              </w:rPr>
              <w:t xml:space="preserve">Презентація міцного алкогольного напою на травах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fill="FFFFFF" w:val="clear"/>
                <w:lang w:val="uk-UA"/>
              </w:rPr>
              <w:t>солодуха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fill="FFFFFF" w:val="clear"/>
                <w:lang w:val="uk-UA"/>
              </w:rPr>
              <w:t xml:space="preserve"> від Кілійської пивоварні (м. Кілія, Одеська обл.).  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fill="FFFFFF" w:val="clear"/>
                <w:lang w:val="uk-UA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14:05 – 15:05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СЕКЦІЯ 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КРУГЛИЙ СТІЛ «Інтелектуальне пиво: просуваємо, не порушуємо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 успіх бізнесу гарантуємо!»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Модератор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 Вероніка Березанська,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координатор з підтримки громадських проектів компанії ППФ «Пахаренко і партнери», голова комісії з питань інтелектуальної власності та недобросовісної конкуренції ICC Ukraine.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>Презентації від  ППФ «Пахаренко і партнери»: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/>
            </w:pPr>
            <w:bookmarkStart w:id="0" w:name="__DdeLink__6760_2136450333"/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en-US"/>
              </w:rPr>
              <w:t>«</w:t>
            </w:r>
            <w:bookmarkEnd w:id="0"/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ивна справа: загально-юридичні аспекти бізнесу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, юрист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  Вікторія Посвистак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к подати себе в Інтернеті і не порушити закон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 xml:space="preserve">, юрист 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>Ігор Алфьоров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юанси використання географічних назв у торговельних марках пивоварів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 xml:space="preserve">, заступник начальника відділу торговельних марок 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>Анастасія Міндрул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аш продукт із вкраденим патентом — піратський продукт!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 xml:space="preserve">, радник 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>Микола Ковіня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к не втрапити в халепу, зваривши пиво, та не стати фігурантом кримінальної справи. Поради фахівця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 xml:space="preserve">, заступник начальника юридичного відділу 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>Євгеній Компанець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fill="FFFFFF" w:val="clear"/>
                <w:lang w:val="uk-UA"/>
              </w:rPr>
              <w:t>Бонус від спікерів — експрес-відповіді на питання будь-якої складності.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15:00 – 17:00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Працюють столи переговорів з торговельними мережами.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shd w:fill="FFFFFF" w:val="clear"/>
                <w:lang w:val="uk-UA"/>
              </w:rPr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/>
                <w:b/>
                <w:b/>
                <w:sz w:val="28"/>
                <w:szCs w:val="28"/>
                <w:u w:val="single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shd w:fill="FFFFFF" w:val="clear"/>
                <w:lang w:val="uk-UA"/>
              </w:rPr>
            </w:r>
          </w:p>
        </w:tc>
      </w:tr>
      <w:tr>
        <w:trPr>
          <w:trHeight w:val="1266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15:10 – 17:00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15:10 – 15:20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15:25 – 15:35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15:40 – 15:55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16:00 – 16:15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16:20 – 16:30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16:35 – 16:55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СЕКЦІЯ 4. 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КРУГЛИЙ СТІЛ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 «Пиво і ресторан: вдалий тандем»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Модератор – Олександр Шаталов,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власник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 пивоварні «Ципа»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(Закарпатська обл.), засновник мережі пивних пабів і ресторанів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>«З досвіду успішного пивного ресторану: робимо наголос на пивне меню». Олександр Андрієвський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, власник мережі ресторанів «Шульц» (м. Київ, Житомир).</w:t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«Оригінальна ПЕТ-упаковка для крафтового пива». Олександр Керноз,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регіональний менеджер компанії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«ПЕТ Технолоджіс Україна».</w:t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spacing w:before="0" w:after="0"/>
              <w:ind w:left="1080" w:hanging="0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«Про організацію фірмової торгівлі пивом, або від ресторанного пива до пива для ресторанів. Що вигідніше: власна торгівля чи через посередників». Сергій Коваленко,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FFFFFF" w:val="clear"/>
                <w:lang w:val="uk-UA" w:bidi="he-IL"/>
              </w:rPr>
              <w:t>сім'я ресторанів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 AltBier, Харків.</w:t>
            </w:r>
          </w:p>
          <w:p>
            <w:pPr>
              <w:pStyle w:val="ListParagraph"/>
              <w:spacing w:before="0" w:after="0"/>
              <w:ind w:left="1080" w:hanging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ListParagraph"/>
              <w:spacing w:before="0" w:after="0"/>
              <w:ind w:left="1080" w:hanging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«Укупорка від TAPI: унікальні маркетингові рішення для продажу пива». В’ячеслав Шиш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представник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TAPI group в Україні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(Італія).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ListParagraph"/>
              <w:spacing w:before="0" w:after="0"/>
              <w:ind w:left="108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>«З досвіду співпраці з ресторанами і торгівлею: виступ практика». Олександр Васильєв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, співвласник міні-пивзаводу</w:t>
            </w: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 «Rod Brau» (Київ – Харків). </w:t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/>
                <w:b/>
                <w:b/>
                <w:sz w:val="28"/>
                <w:szCs w:val="28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>«Підсумки обговорення теми. Презентація досвіду. «Ципомобіль» як універсальний торговельний майданчик». Олександр Шаталов, засновник та власник пивоварні «Ципа».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135" w:hanging="0"/>
              <w:rPr>
                <w:rFonts w:ascii="Times New Roman" w:hAnsi="Times New Roman"/>
                <w:b/>
                <w:b/>
                <w:sz w:val="28"/>
                <w:szCs w:val="28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17:00 – 18:00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17:00 – 17:10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17:15 – 17:25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17:30 – 17:40</w:t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17:45 – 17:55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135" w:hanging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СЕКЦІЯ 5. </w:t>
            </w:r>
          </w:p>
          <w:p>
            <w:pPr>
              <w:pStyle w:val="ListParagraph"/>
              <w:spacing w:lineRule="auto" w:line="240" w:before="0" w:after="0"/>
              <w:ind w:left="1135" w:hanging="0"/>
              <w:rPr>
                <w:rFonts w:ascii="Times New Roman" w:hAnsi="Times New Roman"/>
                <w:b/>
                <w:b/>
                <w:sz w:val="28"/>
                <w:szCs w:val="28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</w:r>
          </w:p>
          <w:p>
            <w:pPr>
              <w:pStyle w:val="ListParagraph"/>
              <w:spacing w:lineRule="auto" w:line="240" w:before="0" w:after="0"/>
              <w:ind w:left="1135" w:hanging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shd w:fill="FFFFFF" w:val="clear"/>
                <w:lang w:val="uk-UA"/>
              </w:rPr>
              <w:t xml:space="preserve">Домашнє пивоваріння: від </w:t>
            </w:r>
            <w:r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  <w:u w:val="single"/>
                <w:lang w:val="uk-UA"/>
              </w:rPr>
              <w:t>домашнього пивоваріння до контрактного, від хобі до бізнесу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shd w:fill="FFFFFF" w:val="clear"/>
                <w:lang w:val="uk-UA"/>
              </w:rPr>
              <w:t xml:space="preserve">. </w:t>
            </w:r>
          </w:p>
          <w:p>
            <w:pPr>
              <w:pStyle w:val="ListParagraph"/>
              <w:spacing w:lineRule="auto" w:line="240" w:before="0" w:after="0"/>
              <w:ind w:left="1135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>Модератор – Юрій Семенов, Київська Пивна Ліга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ind w:left="1026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>«Від домашнього пивовара до        професійного. Технологічні переваги пивоваріння на обладнанні Brewiks». Євген Подлєсних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, співвласник пивоварні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 Underwood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(м. Київ, Україна).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«Музика і пиво, або Як формується аудиторія пивних гіків». Віктор Головко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головний пивовар пабу-пивоварні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VG Craft Beer (м. Київ, Україна)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/>
                <w:b/>
                <w:b/>
                <w:sz w:val="28"/>
                <w:szCs w:val="28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 інтернету в реальне пивоваріння». Михайло Платонов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засновник пивоварні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Seven Bridges (м. Київ, Україна).</w:t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/>
                <w:b/>
                <w:b/>
                <w:sz w:val="28"/>
                <w:szCs w:val="28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>«Спочатку було слово, або Дегустаторами не народжуються». Юрій Семенов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, президент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 Київської Пивної Ліги.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/>
                <w:b/>
                <w:b/>
                <w:sz w:val="28"/>
                <w:szCs w:val="28"/>
                <w:u w:val="single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shd w:fill="FFFFFF" w:val="clear"/>
                <w:lang w:val="uk-UA"/>
              </w:rPr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/>
                <w:b/>
                <w:b/>
                <w:sz w:val="28"/>
                <w:szCs w:val="28"/>
                <w:u w:val="single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shd w:fill="FFFFFF" w:val="clear"/>
                <w:lang w:val="uk-UA"/>
              </w:rPr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18:00 – 18:10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«Український крафт: аналіз якості пива з лабораторним обладнанням Anton Paar». Володимир Пашко,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компанії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«Донау Лаб Україна».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720" w:hanging="0"/>
              <w:rPr>
                <w:rFonts w:ascii="Times New Roman" w:hAnsi="Times New Roman"/>
                <w:b/>
                <w:b/>
                <w:sz w:val="28"/>
                <w:szCs w:val="28"/>
                <w:u w:val="single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shd w:fill="FFFFFF" w:val="clear"/>
                <w:lang w:val="uk-UA"/>
              </w:rPr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18:15 – 18:30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Підведення підсумків Форуму. Заключне слово від організаторів – Катерина Конєва, Надія Ящук –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  <w:lang w:val="uk-UA"/>
              </w:rPr>
              <w:t>засновники інформаційно-видавничого проекту «Технологїі та Інновації».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  <w:t xml:space="preserve">Розіграш лотереї від компаній-партнерів. 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  <w:lang w:val="uk-UA"/>
              </w:rPr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18:35 – 18:50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Переїзд у ресторан Catarsis (м. Рівне, вул. Коперника, 9).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19:00 – 22:00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>Урочиста церемонія вручення нагород Дегустаційного конкурсу East European Beer Award.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Ведуча –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/>
              </w:rPr>
              <w:t>Дарина Дубинка, журналіст проекту «Технології та Інновації».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Презентація пивного меню і фуршет від ресторану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Catarsis.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Виступ шеф-кухаря Анатолія Лук’янчука. 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Презентація крафтового пива від українських компаній і ресторанів-пивоварень. 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20 жовтня, п’ятниця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Пивний тур «Крафтовий шлях»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відвідання 4 кращих крафтових пивоварень і пабів Рівного  (реєстрація і оплата додатково)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: 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  <w:t>Маршрут А (м. Рівне):</w:t>
            </w:r>
          </w:p>
          <w:p>
            <w:pPr>
              <w:pStyle w:val="Normal"/>
              <w:spacing w:lineRule="atLeast" w:line="270" w:before="0" w:after="15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10.00-12.30 – Рівненський пивзавод «Рівень». Ресторан-пивоварня «Кант».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Презентація обладнання від </w:t>
            </w: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Czech Brewmasters s.r.o., </w:t>
            </w: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Йосеф Кубичек</w:t>
            </w:r>
            <w:r>
              <w:rPr>
                <w:rStyle w:val="S1"/>
                <w:rFonts w:ascii="Times New Roman" w:hAnsi="Times New Roman"/>
                <w:sz w:val="28"/>
                <w:szCs w:val="28"/>
                <w:lang w:val="uk-UA"/>
              </w:rPr>
              <w:t>, пивовар-технолог компанії (Чехія).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13.00 – 14.30 – Ресторан «Броварня на Грушевського».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Презентація обладнання від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компанії «Шульц-Трейд», Ігор Мішенко,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технолог компанії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«Шульц-Трейд».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15.00 – 16.30 – Ресторан-пивоварня Father 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17.00 – 19:00 – Ресторан-пивоварня «Сталева гора» 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  <w:t>Маршрут В (Рівне – Березне – Рівне):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9.00 – 11.00 – Рівненський пивзавод «Рівень» 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12.00 – 14.00 – Пивоварня «Волинський бровар», паб «Пилорама», м. Березне Рівненської обл.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15.30 – 16.30 – Ресторан-пивоварня «Кружак», м. Рівне.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17.00 – Ресторан-пивоварня «Сталева гора», м. Рівне </w:t>
            </w:r>
          </w:p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10:00 – 18:00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Міжнародна колабораційна варка крафтового пива </w:t>
            </w: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«Вершковий стаут «Форум».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Father’s Brewery – ресторан-пивоварня Father (м.Рівне)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0" w:after="15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*Узгоджується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tLeast" w:line="270" w:before="0" w:after="150"/>
              <w:ind w:left="1135" w:hanging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color w:val="222222"/>
          <w:sz w:val="28"/>
          <w:szCs w:val="28"/>
          <w:shd w:fill="FFFFFF" w:val="clear"/>
          <w:lang w:val="uk-UA"/>
        </w:rPr>
      </w:pPr>
      <w:r>
        <w:rPr>
          <w:b/>
          <w:color w:val="222222"/>
          <w:sz w:val="28"/>
          <w:szCs w:val="28"/>
          <w:shd w:fill="FFFFFF" w:val="clear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color w:val="222222"/>
          <w:sz w:val="28"/>
          <w:szCs w:val="28"/>
          <w:shd w:fill="FFFFFF" w:val="clear"/>
          <w:lang w:val="uk-UA"/>
        </w:rPr>
      </w:pPr>
      <w:r>
        <w:rPr>
          <w:b/>
          <w:color w:val="222222"/>
          <w:sz w:val="28"/>
          <w:szCs w:val="28"/>
          <w:shd w:fill="FFFFFF" w:val="clear"/>
          <w:lang w:val="uk-UA"/>
        </w:rPr>
      </w:r>
    </w:p>
    <w:tbl>
      <w:tblPr>
        <w:tblW w:w="9794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9"/>
        <w:gridCol w:w="8074"/>
      </w:tblGrid>
      <w:tr>
        <w:trPr>
          <w:trHeight w:val="375" w:hRule="atLeast"/>
        </w:trPr>
        <w:tc>
          <w:tcPr>
            <w:tcW w:w="9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18.10.2017 р. </w:t>
            </w:r>
          </w:p>
        </w:tc>
      </w:tr>
      <w:tr>
        <w:trPr>
          <w:trHeight w:val="570" w:hRule="atLeast"/>
        </w:trPr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08:00-24:00</w:t>
            </w: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ind w:right="0" w:hanging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Прибуття до Рівного і поселення:</w:t>
            </w:r>
          </w:p>
          <w:p>
            <w:pPr>
              <w:pStyle w:val="Normal"/>
              <w:spacing w:before="0" w:after="0"/>
              <w:ind w:right="0" w:hanging="0"/>
              <w:rPr/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 xml:space="preserve">Готель «Айвенго» </w:t>
            </w:r>
            <w:hyperlink r:id="rId2">
              <w:r>
                <w:rPr>
                  <w:rStyle w:val="Style14"/>
                  <w:rFonts w:eastAsia="Times New Roman" w:ascii="Times New Roman" w:hAnsi="Times New Roman"/>
                  <w:b/>
                  <w:sz w:val="28"/>
                  <w:szCs w:val="28"/>
                  <w:lang w:val="uk-UA" w:eastAsia="ru-RU"/>
                </w:rPr>
                <w:t>www.aivengo.org</w:t>
              </w:r>
            </w:hyperlink>
          </w:p>
          <w:p>
            <w:pPr>
              <w:pStyle w:val="Normal"/>
              <w:spacing w:before="0" w:after="0"/>
              <w:ind w:right="0" w:hanging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val="uk-UA" w:eastAsia="ru-RU"/>
              </w:rPr>
              <w:t>вул. Зелена, 53, с. Колоденка, траса Київ-Чоп</w:t>
            </w:r>
          </w:p>
          <w:p>
            <w:pPr>
              <w:pStyle w:val="Normal"/>
              <w:spacing w:before="0" w:after="0"/>
              <w:ind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Тел.:  +38 (0362) 20-89-52,+38 050 662 74 62</w:t>
            </w:r>
          </w:p>
          <w:p>
            <w:pPr>
              <w:pStyle w:val="Normal"/>
              <w:spacing w:before="0" w:after="0"/>
              <w:ind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aivengo@mail.rv.ua</w:t>
            </w:r>
          </w:p>
          <w:p>
            <w:pPr>
              <w:pStyle w:val="Normal"/>
              <w:spacing w:before="0" w:after="0"/>
              <w:ind w:right="0" w:hanging="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Готель «Україна»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3">
              <w:r>
                <w:rPr>
                  <w:rStyle w:val="Style14"/>
                  <w:rFonts w:ascii="Times New Roman" w:hAnsi="Times New Roman"/>
                  <w:b/>
                  <w:sz w:val="28"/>
                  <w:szCs w:val="28"/>
                  <w:lang w:val="uk-UA"/>
                </w:rPr>
                <w:t>www.hotelukraine.rv.ua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 Рівне, вул. Соборна, 112, +38 (0362) 64 91 41</w:t>
            </w:r>
          </w:p>
          <w:p>
            <w:pPr>
              <w:pStyle w:val="Normal"/>
              <w:spacing w:before="0" w:after="0"/>
              <w:rPr/>
            </w:pPr>
            <w:hyperlink r:id="rId4">
              <w:r>
                <w:rPr>
                  <w:rStyle w:val="Style14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reception@hotelukraine.rv.ua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75" w:hRule="atLeast"/>
        </w:trPr>
        <w:tc>
          <w:tcPr>
            <w:tcW w:w="9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Розпорядок роботи    19.10.2017 р.</w:t>
            </w:r>
          </w:p>
        </w:tc>
      </w:tr>
      <w:tr>
        <w:trPr>
          <w:trHeight w:val="375" w:hRule="atLeast"/>
        </w:trPr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8:00 – 9:00</w:t>
            </w: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Реєстрація учасників і партнерів Форуму;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сніданок (кава-брейк)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реєстрації учасників: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Марина Радчик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тел.: +380 68 424 21 80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Ольга Казазаєва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тел.: +380 50 823 38 69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реєстрації партнерів конференції: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Анна Панкратенкова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 +380 97 75 925 83,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+380 95 60 70 904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e-mail: </w:t>
            </w:r>
            <w:hyperlink r:id="rId5">
              <w:r>
                <w:rPr>
                  <w:rStyle w:val="Style14"/>
                  <w:rFonts w:ascii="Times New Roman" w:hAnsi="Times New Roman"/>
                  <w:sz w:val="28"/>
                  <w:szCs w:val="28"/>
                  <w:lang w:val="uk-UA"/>
                </w:rPr>
                <w:t>napitki2015@gmail.com</w:t>
              </w:r>
            </w:hyperlink>
          </w:p>
          <w:p>
            <w:pPr>
              <w:pStyle w:val="Normal"/>
              <w:spacing w:before="0" w:after="0"/>
              <w:rPr/>
            </w:pPr>
            <w:hyperlink r:id="rId6">
              <w:r>
                <w:rPr>
                  <w:rStyle w:val="Style14"/>
                  <w:rFonts w:ascii="Times New Roman" w:hAnsi="Times New Roman"/>
                  <w:sz w:val="28"/>
                  <w:szCs w:val="28"/>
                  <w:lang w:val="uk-UA"/>
                </w:rPr>
                <w:t>drinksgallery@ukr.net</w:t>
              </w:r>
            </w:hyperlink>
          </w:p>
        </w:tc>
      </w:tr>
      <w:tr>
        <w:trPr>
          <w:trHeight w:val="375" w:hRule="atLeast"/>
        </w:trPr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9:00 – 17:00</w:t>
            </w: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Працює міні-виставка технологій і обладнання.</w:t>
            </w:r>
          </w:p>
        </w:tc>
      </w:tr>
      <w:tr>
        <w:trPr>
          <w:trHeight w:val="439" w:hRule="atLeast"/>
        </w:trPr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9:00 – 14:00</w:t>
            </w: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Пленарне засідання. Круглий стіл.</w:t>
            </w:r>
          </w:p>
        </w:tc>
      </w:tr>
      <w:tr>
        <w:trPr>
          <w:trHeight w:val="351" w:hRule="atLeast"/>
        </w:trPr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13:00-14:00</w:t>
            </w: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Обід. Дегустація міцного алкогольного напою солодуха від Кілійської пивоварні (м.Одеса).</w:t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14:05-18:30</w:t>
            </w: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Продовження роботи Форуму. </w:t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18:30-18:50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19:00-22:00</w:t>
            </w: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Переїзд у ресторани «КАНТ» і Catarsis (м.Рівне, вул. Коперника, 9).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Урочиста церемонія з нагородження переможців Першого Незалежного Дегустаційного конкурсу East European Beer Award.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Презентація крафтового пива від українських компаній і ресторанів-пивоварень; презентація пивного меню від ресторану «КАНТ».</w:t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Розпорядок роботи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20.10.2017 р.</w:t>
            </w:r>
          </w:p>
        </w:tc>
      </w:tr>
      <w:tr>
        <w:trPr>
          <w:trHeight w:val="375" w:hRule="atLeast"/>
        </w:trPr>
        <w:tc>
          <w:tcPr>
            <w:tcW w:w="171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10.00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17.00–19.00</w:t>
            </w:r>
          </w:p>
        </w:tc>
        <w:tc>
          <w:tcPr>
            <w:tcW w:w="8074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Від’їзд учасників пивного туру від готелю «Україна».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Святковий обід для учасників Пивного туру в пабі «Сталева гора».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Завершення програми. </w:t>
            </w:r>
          </w:p>
        </w:tc>
      </w:tr>
      <w:tr>
        <w:trPr>
          <w:trHeight w:val="375" w:hRule="atLeast"/>
        </w:trPr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80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ind w:right="0" w:hanging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993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5"/>
      <w:numFmt w:val="bullet"/>
      <w:lvlText w:val=""/>
      <w:lvlJc w:val="left"/>
      <w:pPr>
        <w:ind w:left="1135" w:hanging="360"/>
      </w:pPr>
      <w:rPr>
        <w:rFonts w:ascii="Symbol" w:hAnsi="Symbol" w:cs="Symbol" w:hint="default"/>
        <w:sz w:val="28"/>
        <w:i/>
        <w:b/>
        <w:rFonts w:cs="Times New Roman"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9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1135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9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14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392147"/>
    <w:rPr>
      <w:rFonts w:ascii="Calibri" w:hAnsi="Calibri" w:eastAsia="Calibri" w:cs="Times New Roman"/>
      <w:b/>
      <w:bCs/>
    </w:rPr>
  </w:style>
  <w:style w:type="character" w:styleId="Style14">
    <w:name w:val="Интернет-ссылка"/>
    <w:uiPriority w:val="99"/>
    <w:unhideWhenUsed/>
    <w:rsid w:val="00392147"/>
    <w:rPr>
      <w:color w:val="0000FF"/>
      <w:u w:val="single"/>
    </w:rPr>
  </w:style>
  <w:style w:type="character" w:styleId="S1" w:customStyle="1">
    <w:name w:val="s1"/>
    <w:basedOn w:val="DefaultParagraphFont"/>
    <w:qFormat/>
    <w:rsid w:val="00cc45c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Calibri" w:cs="Times New Roman"/>
      <w:b/>
      <w:i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eastAsia="Calibri" w:cs="Times New Roman"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39214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92147"/>
    <w:pPr>
      <w:ind w:left="708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ivengo.org/" TargetMode="External"/><Relationship Id="rId3" Type="http://schemas.openxmlformats.org/officeDocument/2006/relationships/hyperlink" Target="http://www.hotelukraine.rv.ua/" TargetMode="External"/><Relationship Id="rId4" Type="http://schemas.openxmlformats.org/officeDocument/2006/relationships/hyperlink" Target="mailto:reception@hotelukraine.rv.ua" TargetMode="External"/><Relationship Id="rId5" Type="http://schemas.openxmlformats.org/officeDocument/2006/relationships/hyperlink" Target="mailto:napitki2015@gmail.com" TargetMode="External"/><Relationship Id="rId6" Type="http://schemas.openxmlformats.org/officeDocument/2006/relationships/hyperlink" Target="mailto:drinksgallery@ukr.ne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LibreOffice/5.0.6.3$Windows_x86 LibreOffice_project/490fc03b25318460cfc54456516ea2519c11d1aa</Application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2017-10-02T12:45:00Z</dcterms:created>
  <dc:creator>Пользователь</dc:creator>
  <dc:language>ru-RU</dc:language>
  <dcterms:modified xsi:type="dcterms:W3CDTF">2017-10-05T13:53:18Z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